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ДОГОВОР КУПЛИ-ПРОДАЖИ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6601460</wp:posOffset>
                </wp:positionH>
                <wp:positionV relativeFrom="paragraph">
                  <wp:posOffset>12700</wp:posOffset>
                </wp:positionV>
                <wp:extent cx="435610" cy="17399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56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2025 г.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19.79999999999995pt;margin-top:1.pt;width:34.300000000000004pt;height:13.7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2025 г.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Йошкар-Ола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75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Вершинина Татьяна Леонидовна, именуемый (-ая) в дальнейшем «Продавец», в лице финансового управляющего Березюка Дениса Петровича, действующего на основании решения Арбитражного суда Республики Марий Эл от 03.04.2024 г. (резолютивная часть объявлена 03.04.2024 г.) по делу № А38-614/2024, с одной стороны, и </w:t>
        <w:tab/>
        <w:t>, именуемое (-ый, -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5054" w:val="left"/>
          <w:tab w:leader="underscore" w:pos="91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ая) в дальнейшем «Покупатель», в лице </w:t>
        <w:tab/>
        <w:t xml:space="preserve">, действующего на основании </w:t>
        <w:tab/>
        <w:t>, с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другой стороны, вместе именуемые «Стороны», заключили настоящий договор о нижеследующем: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Предмет договора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9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- Имущество):.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99" w:val="left"/>
          <w:tab w:leader="underscore" w:pos="850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  <w:tab/>
        <w:t>20___ г.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48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сделана запись регистрации №</w:t>
        <w:tab/>
        <w:t xml:space="preserve"> и выдано свидетельство о государственной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1896" w:val="left"/>
          <w:tab w:leader="underscore" w:pos="3149" w:val="left"/>
          <w:tab w:leader="underscore" w:pos="43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регистрации </w:t>
        <w:tab/>
        <w:t xml:space="preserve"> №</w:t>
        <w:tab/>
        <w:t xml:space="preserve">от </w:t>
        <w:tab/>
        <w:t>20___ г.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99" w:val="left"/>
        </w:tabs>
        <w:bidi w:val="0"/>
        <w:spacing w:before="0" w:after="2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Или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2136" w:val="left"/>
          <w:tab w:leader="underscore" w:pos="911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Имущество зарегистрировано ограничение (обременение) права:</w:t>
        <w:tab/>
        <w:t>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99" w:val="left"/>
          <w:tab w:leader="underscore" w:pos="911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Настоящий договор заключается Сторонами в порядке, установленном Федеральным законом от 26.10.2002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127-ФЗ «О несостоятельности (банкротстве)», по результатам проведения открытых торгов в форме аукциона по продаже имущества Продавца, состоявшихся __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__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 xml:space="preserve"> на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3893" w:val="left"/>
          <w:tab w:leader="underscore" w:pos="8712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электронной торговой площадке </w:t>
        <w:tab/>
        <w:t xml:space="preserve">, размещенной на сайте в сети Интернет </w:t>
        <w:tab/>
        <w:t>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Обязанности Сторон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1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Продавец обязан: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9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Подготовить Имущество к передаче, включая составление передаточного акта, указанного в п. 4.1. настоящего договора.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9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Передать Покупателю Имущество по акту в срок, установленный п. 4.2. настоящего договора.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9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1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Покупатель обязан: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9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Оплатить цену, указанную в п. 3.1. настоящего договора, в порядке, предусмотренном настоящим договором.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9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99" w:val="left"/>
        </w:tabs>
        <w:bidi w:val="0"/>
        <w:spacing w:before="0" w:after="2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Стоимость Имущества и порядок его оплаты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06" w:val="left"/>
          <w:tab w:leader="underscore" w:pos="6206" w:val="left"/>
          <w:tab w:leader="underscore" w:pos="793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Общая стоимость Имущества составляет </w:t>
        <w:tab/>
        <w:t xml:space="preserve"> (</w:t>
        <w:tab/>
        <w:t>) руб. __ коп.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06" w:val="left"/>
          <w:tab w:leader="underscore" w:pos="4853" w:val="left"/>
          <w:tab w:leader="underscore" w:pos="649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Задаток в сумме </w:t>
        <w:tab/>
        <w:t xml:space="preserve"> (</w:t>
        <w:tab/>
        <w:t>) руб. ___ коп., внесенный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94" w:val="left"/>
          <w:tab w:leader="underscore" w:pos="8030" w:val="left"/>
          <w:tab w:leader="underscore" w:pos="883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 вычетом суммы задатка Покупатель должен уплатить </w:t>
        <w:tab/>
        <w:t xml:space="preserve"> (</w:t>
        <w:tab/>
        <w:t>) руб.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Передача Имущества</w:t>
      </w:r>
      <w:bookmarkEnd w:id="0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9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9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9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94" w:val="left"/>
        </w:tabs>
        <w:bidi w:val="0"/>
        <w:spacing w:before="0" w:after="2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Ответственность Сторон</w:t>
      </w:r>
      <w:bookmarkEnd w:id="2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0" w:right="0" w:firstLine="0"/>
        <w:jc w:val="center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Заключительные положения</w:t>
      </w:r>
      <w:bookmarkEnd w:id="4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3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надлежащем исполнении Сторонами своих обязательств;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2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Марий Эл.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21" w:val="left"/>
          <w:tab w:pos="2136" w:val="left"/>
          <w:tab w:pos="2587" w:val="left"/>
          <w:tab w:pos="707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 всем</w:t>
        <w:tab/>
        <w:t>ином, не предусмотренном настоящим</w:t>
        <w:tab/>
        <w:t>Договором, Стороны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руководствуются действующим законодательством Российской Федерации.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21" w:val="left"/>
          <w:tab w:pos="213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Настоящий Договор составлен в двух экземплярах, имеющих одинаковую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юридическую силу, по одному экземпляру для каждой из Сторон.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72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7. Реквизиты сторон</w:t>
      </w:r>
    </w:p>
    <w:tbl>
      <w:tblPr>
        <w:tblOverlap w:val="never"/>
        <w:jc w:val="center"/>
        <w:tblLayout w:type="fixed"/>
      </w:tblPr>
      <w:tblGrid>
        <w:gridCol w:w="4829"/>
        <w:gridCol w:w="4584"/>
      </w:tblGrid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Продавец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Покупатель</w:t>
            </w:r>
          </w:p>
        </w:tc>
      </w:tr>
      <w:tr>
        <w:trPr>
          <w:trHeight w:val="27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Вершинина Татьяна Леонидовна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дата рождения: 03.11.1972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место рождения: г. Новокузнецк Кемеровской области СНИЛС: 080-812-985 72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ИНН 121524189495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регистрация по месту жительства: 424033, Республика Марий Эл, г. Йошкар-Ола, ул. Эшкинина, д. 5А, кв. 2 Банковские реквизиты: р/с 40817810750191000475 в ФИЛИАЛ "ЦЕНТРАЛЬНЫЙ" ПУБЛИЧНОГО АКЦИОНЕРНОГО ОБЩЕСТВА "СОВКОМБАНК", к\с 30101810150040000763, БИК 045004763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829"/>
        <w:gridCol w:w="4584"/>
      </w:tblGrid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Финансовый управляющий Вершининой Татьяны Леонидовны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_ Д.П. Березюк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129" w:right="799" w:bottom="699" w:left="1669" w:header="701" w:footer="271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АКТ ПРИЁМА-ПЕРЕДАЧИ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22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1062990</wp:posOffset>
                </wp:positionH>
                <wp:positionV relativeFrom="paragraph">
                  <wp:posOffset>12700</wp:posOffset>
                </wp:positionV>
                <wp:extent cx="917575" cy="19177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757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г. Йошкар-Ола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3.700000000000003pt;margin-top:1.pt;width:72.25pt;height:15.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г. Йошкар-Ола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6 февраля 2025 г.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759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Вершинина Татьяна Леонидовна, именуемый (-ая) в дальнейшем «Продавец», в лице финансового управляющего Березюка Дениса Петровича, действующего на основании решения Арбитражного суда Республики Марий Эл от 03.04.2024 г. (резолютивная часть объявлена 03.04.2024 г.) по делу № А38-614/2024, с одной стороны, и </w:t>
        <w:tab/>
        <w:t>, именуемое (-ый, -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5054" w:val="left"/>
          <w:tab w:leader="underscore" w:pos="91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ая) в дальнейшем «Покупатель», в лице </w:t>
        <w:tab/>
        <w:t xml:space="preserve">, действующего на основании </w:t>
        <w:tab/>
        <w:t>, с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другой стороны, вместе именуемые «Стороны», заключили настоящий акт о нижеследующем: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06" w:val="left"/>
          <w:tab w:pos="1411" w:val="left"/>
          <w:tab w:leader="underscore" w:pos="759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 исполнение п. 2.1.2. Договора купли продажи от __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__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 xml:space="preserve"> г. (далее по тексту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Договор), заключенного между Сторонами, Продавец передал Покупателю, а Покупатель принял следующее имущество (далее по тексту - Имущество):.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11" w:val="left"/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 исполнение п. 2.1.3. Договора Продавец передал Покупателю все необходимые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документы для государственной регистрации перехода права собственности на указанное Имущество.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11" w:val="left"/>
          <w:tab w:pos="141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Претензий к состоянию передаваемого Имущества Покупатель не имеет.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11" w:val="left"/>
          <w:tab w:pos="142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Риск случайной гибели или случайного повреждения Имущества переходят на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Покупателя с момента подписания сторонами настоящего акта.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11" w:val="left"/>
          <w:tab w:pos="141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Настоящий акт составлен в трех экземплярах, имеющих одинаковую юридическую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7598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  <w:tab/>
        <w:t>.</w:t>
      </w:r>
    </w:p>
    <w:tbl>
      <w:tblPr>
        <w:tblOverlap w:val="never"/>
        <w:jc w:val="center"/>
        <w:tblLayout w:type="fixed"/>
      </w:tblPr>
      <w:tblGrid>
        <w:gridCol w:w="4790"/>
        <w:gridCol w:w="4810"/>
      </w:tblGrid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Продавец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Покупатель</w:t>
            </w:r>
          </w:p>
        </w:tc>
      </w:tr>
      <w:tr>
        <w:trPr>
          <w:trHeight w:val="27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Вершинина Татьяна Леонидовна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дата рождения: 03.11.1972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место рождения: г. Новокузнецк Кемеровской области СНИЛС: 080-812-985 72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ИНН 121524189495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регистрация по месту жительства: 424033, Республика Марий Эл, г. Йошкар-Ола, ул. Эшкинина, д. 5А, кв. 2 Банковские реквизиты: р/с 40817810750191000475 в ФИЛИАЛ "ЦЕНТРАЛЬНЫЙ" ПУБЛИЧНОГО АКЦИОНЕРНОГО ОБЩЕСТВА "СОВКОМБАНК", к\с 30101810150040000763, БИК 045004763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Финансовый управляющий Вершининой Татьяны Леонидовны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_ Д.П. Березюк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119" w:right="612" w:bottom="759" w:left="1669" w:header="691" w:footer="33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Заголовок №1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Подпись к таблице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CharStyle11">
    <w:name w:val="Другое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Заголовок №1"/>
    <w:basedOn w:val="Normal"/>
    <w:link w:val="CharStyle7"/>
    <w:pPr>
      <w:widowControl w:val="0"/>
      <w:shd w:val="clear" w:color="auto" w:fill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Подпись к таблице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Артем Березюк</dc:creator>
  <cp:keywords/>
</cp:coreProperties>
</file>